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6C64864B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0D311F" w:rsidRPr="000D311F">
        <w:rPr>
          <w:rFonts w:ascii="LM Roman 10" w:hAnsi="LM Roman 10"/>
          <w:sz w:val="20"/>
          <w:szCs w:val="20"/>
          <w:u w:val="single"/>
        </w:rPr>
        <w:t xml:space="preserve">Étude du complexe </w:t>
      </w:r>
      <w:proofErr w:type="spellStart"/>
      <w:r w:rsidR="000D311F" w:rsidRPr="000D311F">
        <w:rPr>
          <w:rFonts w:ascii="LM Roman 10" w:hAnsi="LM Roman 10"/>
          <w:sz w:val="20"/>
          <w:szCs w:val="20"/>
          <w:u w:val="single"/>
        </w:rPr>
        <w:t>triséthylènediaminecobalt</w:t>
      </w:r>
      <w:proofErr w:type="spellEnd"/>
      <w:r w:rsidR="000D311F" w:rsidRPr="000D311F">
        <w:rPr>
          <w:rFonts w:ascii="LM Roman 10" w:hAnsi="LM Roman 10"/>
          <w:sz w:val="20"/>
          <w:szCs w:val="20"/>
          <w:u w:val="single"/>
        </w:rPr>
        <w:t>(III) en régime non stationnaire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5C508639" w14:textId="3AB8A502" w:rsidR="00AA5651" w:rsidRDefault="000D311F" w:rsidP="000D311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Nitrate de potassium (KNO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>) solide</w:t>
      </w:r>
    </w:p>
    <w:p w14:paraId="589F11A5" w14:textId="656FD934" w:rsidR="000D311F" w:rsidRDefault="000D311F" w:rsidP="000D311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proofErr w:type="spellStart"/>
      <w:r>
        <w:rPr>
          <w:rFonts w:ascii="LM Roman 10" w:hAnsi="LM Roman 10"/>
          <w:sz w:val="20"/>
          <w:szCs w:val="20"/>
        </w:rPr>
        <w:t>Ethylènediamine</w:t>
      </w:r>
      <w:proofErr w:type="spellEnd"/>
      <w:r>
        <w:rPr>
          <w:rFonts w:ascii="LM Roman 10" w:hAnsi="LM Roman 10"/>
          <w:sz w:val="20"/>
          <w:szCs w:val="20"/>
        </w:rPr>
        <w:t xml:space="preserve"> </w:t>
      </w:r>
    </w:p>
    <w:p w14:paraId="3BF29CA2" w14:textId="2C32163F" w:rsidR="000D311F" w:rsidRDefault="000D311F" w:rsidP="000D311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Acide nitrique 1M</w:t>
      </w:r>
    </w:p>
    <w:p w14:paraId="458220D3" w14:textId="648815AD" w:rsidR="000D311F" w:rsidRPr="00AA5651" w:rsidRDefault="000D311F" w:rsidP="000D311F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Chlorure de </w:t>
      </w:r>
      <w:proofErr w:type="gramStart"/>
      <w:r>
        <w:rPr>
          <w:rFonts w:ascii="LM Roman 10" w:hAnsi="LM Roman 10"/>
          <w:sz w:val="20"/>
          <w:szCs w:val="20"/>
        </w:rPr>
        <w:t>tris(</w:t>
      </w:r>
      <w:proofErr w:type="spellStart"/>
      <w:proofErr w:type="gramEnd"/>
      <w:r>
        <w:rPr>
          <w:rFonts w:ascii="LM Roman 10" w:hAnsi="LM Roman 10"/>
          <w:sz w:val="20"/>
          <w:szCs w:val="20"/>
        </w:rPr>
        <w:t>éthylènediamine</w:t>
      </w:r>
      <w:proofErr w:type="spellEnd"/>
      <w:r>
        <w:rPr>
          <w:rFonts w:ascii="LM Roman 10" w:hAnsi="LM Roman 10"/>
          <w:sz w:val="20"/>
          <w:szCs w:val="20"/>
        </w:rPr>
        <w:t xml:space="preserve">)cobalt(III) </w:t>
      </w:r>
      <w:proofErr w:type="spellStart"/>
      <w:r>
        <w:rPr>
          <w:rFonts w:ascii="LM Roman 10" w:hAnsi="LM Roman 10"/>
          <w:sz w:val="20"/>
          <w:szCs w:val="20"/>
        </w:rPr>
        <w:t>dihydraté</w:t>
      </w:r>
      <w:proofErr w:type="spellEnd"/>
      <w:r>
        <w:rPr>
          <w:rFonts w:ascii="LM Roman 10" w:hAnsi="LM Roman 10"/>
          <w:sz w:val="20"/>
          <w:szCs w:val="20"/>
        </w:rPr>
        <w:t xml:space="preserve"> ( [Co(en)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>]Cl</w:t>
      </w:r>
      <w:r>
        <w:rPr>
          <w:rFonts w:ascii="LM Roman 10" w:hAnsi="LM Roman 10"/>
          <w:sz w:val="20"/>
          <w:szCs w:val="20"/>
          <w:vertAlign w:val="subscript"/>
        </w:rPr>
        <w:t>3</w:t>
      </w:r>
      <w:r>
        <w:rPr>
          <w:rFonts w:ascii="LM Roman 10" w:hAnsi="LM Roman 10"/>
          <w:sz w:val="20"/>
          <w:szCs w:val="20"/>
        </w:rPr>
        <w:t>,2H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O )</w:t>
      </w:r>
    </w:p>
    <w:p w14:paraId="38F0ECD3" w14:textId="55CD2402" w:rsidR="00B61158" w:rsidRDefault="000D311F" w:rsidP="00AA5651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1</w:t>
      </w:r>
      <w:r w:rsidR="00AA5651">
        <w:rPr>
          <w:rFonts w:ascii="LM Roman 10" w:hAnsi="LM Roman 10"/>
          <w:sz w:val="20"/>
          <w:szCs w:val="20"/>
        </w:rPr>
        <w:t xml:space="preserve"> </w:t>
      </w:r>
      <w:proofErr w:type="gramStart"/>
      <w:r w:rsidR="00AA5651">
        <w:rPr>
          <w:rFonts w:ascii="LM Roman 10" w:hAnsi="LM Roman 10"/>
          <w:sz w:val="20"/>
          <w:szCs w:val="20"/>
        </w:rPr>
        <w:t>é</w:t>
      </w:r>
      <w:r w:rsidR="00D60F1D">
        <w:rPr>
          <w:rFonts w:ascii="LM Roman 10" w:hAnsi="LM Roman 10"/>
          <w:sz w:val="20"/>
          <w:szCs w:val="20"/>
        </w:rPr>
        <w:t>lectrode</w:t>
      </w:r>
      <w:r w:rsidR="00EF13FD">
        <w:rPr>
          <w:rFonts w:ascii="LM Roman 10" w:hAnsi="LM Roman 10"/>
          <w:sz w:val="20"/>
          <w:szCs w:val="20"/>
        </w:rPr>
        <w:t>s</w:t>
      </w:r>
      <w:proofErr w:type="gramEnd"/>
      <w:r w:rsidR="00D60F1D">
        <w:rPr>
          <w:rFonts w:ascii="LM Roman 10" w:hAnsi="LM Roman 10"/>
          <w:sz w:val="20"/>
          <w:szCs w:val="20"/>
        </w:rPr>
        <w:t xml:space="preserve"> </w:t>
      </w:r>
      <w:r w:rsidR="00AA5651">
        <w:rPr>
          <w:rFonts w:ascii="LM Roman 10" w:hAnsi="LM Roman 10"/>
          <w:sz w:val="20"/>
          <w:szCs w:val="20"/>
        </w:rPr>
        <w:t>de Pt</w:t>
      </w:r>
    </w:p>
    <w:p w14:paraId="3A0CA800" w14:textId="28B3A058" w:rsidR="00B61158" w:rsidRDefault="00AA5651" w:rsidP="00B6115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1 </w:t>
      </w:r>
      <w:r w:rsidR="00B61158">
        <w:rPr>
          <w:rFonts w:ascii="LM Roman 10" w:hAnsi="LM Roman 10"/>
          <w:sz w:val="20"/>
          <w:szCs w:val="20"/>
        </w:rPr>
        <w:t>ECS</w:t>
      </w:r>
    </w:p>
    <w:p w14:paraId="4708D56F" w14:textId="0BDEEC66" w:rsidR="00B61158" w:rsidRDefault="00EF13FD" w:rsidP="00B6115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Une électrode tournante à embout Pt</w:t>
      </w:r>
    </w:p>
    <w:p w14:paraId="78C1E351" w14:textId="42AB6FCF" w:rsidR="000D311F" w:rsidRPr="00EF13FD" w:rsidRDefault="000D311F" w:rsidP="00B6115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Pour la synthèse du complexe : CoCl</w:t>
      </w:r>
      <w:r>
        <w:rPr>
          <w:rFonts w:ascii="LM Roman 10" w:hAnsi="LM Roman 10"/>
          <w:i/>
          <w:sz w:val="20"/>
          <w:szCs w:val="20"/>
          <w:vertAlign w:val="subscript"/>
        </w:rPr>
        <w:t>2</w:t>
      </w:r>
      <w:r>
        <w:rPr>
          <w:rFonts w:ascii="LM Roman 10" w:hAnsi="LM Roman 10"/>
          <w:i/>
          <w:sz w:val="20"/>
          <w:szCs w:val="20"/>
        </w:rPr>
        <w:t xml:space="preserve"> </w:t>
      </w:r>
      <w:proofErr w:type="spellStart"/>
      <w:r>
        <w:rPr>
          <w:rFonts w:ascii="LM Roman 10" w:hAnsi="LM Roman 10"/>
          <w:i/>
          <w:sz w:val="20"/>
          <w:szCs w:val="20"/>
        </w:rPr>
        <w:t>hexahydraté</w:t>
      </w:r>
      <w:proofErr w:type="spellEnd"/>
      <w:r>
        <w:rPr>
          <w:rFonts w:ascii="LM Roman 10" w:hAnsi="LM Roman 10"/>
          <w:i/>
          <w:sz w:val="20"/>
          <w:szCs w:val="20"/>
        </w:rPr>
        <w:t> ; acide chlorhydrique 37% ; solution de H</w:t>
      </w:r>
      <w:r>
        <w:rPr>
          <w:rFonts w:ascii="LM Roman 10" w:hAnsi="LM Roman 10"/>
          <w:i/>
          <w:sz w:val="20"/>
          <w:szCs w:val="20"/>
          <w:vertAlign w:val="subscript"/>
        </w:rPr>
        <w:t>2</w:t>
      </w:r>
      <w:r>
        <w:rPr>
          <w:rFonts w:ascii="LM Roman 10" w:hAnsi="LM Roman 10"/>
          <w:i/>
          <w:sz w:val="20"/>
          <w:szCs w:val="20"/>
        </w:rPr>
        <w:t>O</w:t>
      </w:r>
      <w:r>
        <w:rPr>
          <w:rFonts w:ascii="LM Roman 10" w:hAnsi="LM Roman 10"/>
          <w:i/>
          <w:sz w:val="20"/>
          <w:szCs w:val="20"/>
          <w:vertAlign w:val="subscript"/>
        </w:rPr>
        <w:t>2</w:t>
      </w:r>
      <w:r>
        <w:rPr>
          <w:rFonts w:ascii="LM Roman 10" w:hAnsi="LM Roman 10"/>
          <w:i/>
          <w:sz w:val="20"/>
          <w:szCs w:val="20"/>
        </w:rPr>
        <w:t xml:space="preserve"> 30% ; éther </w:t>
      </w:r>
      <w:proofErr w:type="spellStart"/>
      <w:r>
        <w:rPr>
          <w:rFonts w:ascii="LM Roman 10" w:hAnsi="LM Roman 10"/>
          <w:i/>
          <w:sz w:val="20"/>
          <w:szCs w:val="20"/>
        </w:rPr>
        <w:t>diéthylique</w:t>
      </w:r>
      <w:proofErr w:type="spellEnd"/>
    </w:p>
    <w:p w14:paraId="1BD7BCE5" w14:textId="77777777" w:rsidR="00D60F1D" w:rsidRDefault="00D60F1D" w:rsidP="00A11467">
      <w:pPr>
        <w:rPr>
          <w:rFonts w:ascii="LM Roman 10" w:hAnsi="LM Roman 10"/>
          <w:sz w:val="20"/>
          <w:szCs w:val="20"/>
          <w:u w:val="single"/>
        </w:rPr>
      </w:pPr>
    </w:p>
    <w:p w14:paraId="6F136C07" w14:textId="26D249C3" w:rsidR="000D311F" w:rsidRPr="0025585F" w:rsidRDefault="00A11467" w:rsidP="000D311F">
      <w:pPr>
        <w:jc w:val="both"/>
        <w:rPr>
          <w:rFonts w:ascii="LM Roman 10" w:hAnsi="LM Roman 1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0D311F">
        <w:rPr>
          <w:rFonts w:ascii="LM Roman 10" w:hAnsi="LM Roman 10"/>
        </w:rPr>
        <w:t xml:space="preserve">Élodie </w:t>
      </w:r>
      <w:proofErr w:type="spellStart"/>
      <w:r w:rsidR="000D311F">
        <w:rPr>
          <w:rFonts w:ascii="LM Roman 10" w:hAnsi="LM Roman 10"/>
        </w:rPr>
        <w:t>Martinand-Lurin</w:t>
      </w:r>
      <w:proofErr w:type="spellEnd"/>
      <w:r w:rsidR="000D311F">
        <w:rPr>
          <w:rFonts w:ascii="LM Roman 10" w:hAnsi="LM Roman 10"/>
        </w:rPr>
        <w:t xml:space="preserve"> / R. </w:t>
      </w:r>
      <w:proofErr w:type="spellStart"/>
      <w:r w:rsidR="000D311F">
        <w:rPr>
          <w:rFonts w:ascii="LM Roman 10" w:hAnsi="LM Roman 10"/>
        </w:rPr>
        <w:t>Grüber</w:t>
      </w:r>
      <w:proofErr w:type="spellEnd"/>
      <w:r w:rsidR="000D311F">
        <w:rPr>
          <w:rFonts w:ascii="LM Roman 10" w:hAnsi="LM Roman 10"/>
        </w:rPr>
        <w:t> ; p118</w:t>
      </w:r>
    </w:p>
    <w:p w14:paraId="4CD18F1D" w14:textId="5A439E0E" w:rsidR="007C46E4" w:rsidRPr="004D5FA7" w:rsidRDefault="007C46E4" w:rsidP="00A11467">
      <w:pPr>
        <w:rPr>
          <w:rFonts w:ascii="LM Roman 10" w:hAnsi="LM Roman 10"/>
          <w:sz w:val="20"/>
          <w:szCs w:val="20"/>
        </w:rPr>
      </w:pPr>
    </w:p>
    <w:p w14:paraId="13AA739E" w14:textId="0E87EFAC" w:rsidR="00D54CE4" w:rsidRPr="000D311F" w:rsidRDefault="000D311F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 xml:space="preserve">Synthèse de </w:t>
      </w:r>
      <w:r>
        <w:rPr>
          <w:rFonts w:ascii="LM Roman 10" w:hAnsi="LM Roman 10"/>
          <w:sz w:val="20"/>
          <w:szCs w:val="20"/>
        </w:rPr>
        <w:t>[Co(en)</w:t>
      </w:r>
      <w:r>
        <w:rPr>
          <w:rFonts w:ascii="LM Roman 10" w:hAnsi="LM Roman 10"/>
          <w:sz w:val="20"/>
          <w:szCs w:val="20"/>
          <w:vertAlign w:val="subscript"/>
        </w:rPr>
        <w:t>3</w:t>
      </w:r>
      <w:proofErr w:type="gramStart"/>
      <w:r>
        <w:rPr>
          <w:rFonts w:ascii="LM Roman 10" w:hAnsi="LM Roman 10"/>
          <w:sz w:val="20"/>
          <w:szCs w:val="20"/>
        </w:rPr>
        <w:t>]Cl</w:t>
      </w:r>
      <w:r>
        <w:rPr>
          <w:rFonts w:ascii="LM Roman 10" w:hAnsi="LM Roman 10"/>
          <w:sz w:val="20"/>
          <w:szCs w:val="20"/>
          <w:vertAlign w:val="subscript"/>
        </w:rPr>
        <w:t>3</w:t>
      </w:r>
      <w:proofErr w:type="gramEnd"/>
      <w:r>
        <w:rPr>
          <w:rFonts w:ascii="LM Roman 10" w:hAnsi="LM Roman 10"/>
          <w:sz w:val="20"/>
          <w:szCs w:val="20"/>
        </w:rPr>
        <w:t> </w:t>
      </w:r>
      <w:r w:rsidRPr="000D311F">
        <w:rPr>
          <w:rFonts w:ascii="LM Roman 10" w:hAnsi="LM Roman 10"/>
          <w:i/>
          <w:sz w:val="20"/>
          <w:szCs w:val="20"/>
        </w:rPr>
        <w:t>s’il n’est pas disponible au laboratoire</w:t>
      </w:r>
    </w:p>
    <w:p w14:paraId="289BF340" w14:textId="77777777" w:rsidR="000D311F" w:rsidRDefault="000D311F" w:rsidP="00F77341">
      <w:pPr>
        <w:pStyle w:val="Corpsdetexte2"/>
        <w:numPr>
          <w:ilvl w:val="0"/>
          <w:numId w:val="5"/>
        </w:numPr>
        <w:shd w:val="clear" w:color="auto" w:fill="auto"/>
        <w:spacing w:before="0" w:after="58" w:line="240" w:lineRule="auto"/>
        <w:ind w:right="40"/>
        <w:jc w:val="left"/>
        <w:rPr>
          <w:rFonts w:ascii="LM Roman 10" w:hAnsi="LM Roman 10"/>
          <w:sz w:val="20"/>
          <w:szCs w:val="20"/>
        </w:rPr>
      </w:pPr>
      <w:r w:rsidRPr="000D311F">
        <w:rPr>
          <w:rFonts w:ascii="LM Roman 10" w:hAnsi="LM Roman 10"/>
          <w:sz w:val="20"/>
          <w:szCs w:val="20"/>
        </w:rPr>
        <w:t xml:space="preserve">Dans un erlenmeyer de 100 </w:t>
      </w:r>
      <w:proofErr w:type="spellStart"/>
      <w:r w:rsidRPr="000D311F">
        <w:rPr>
          <w:rFonts w:ascii="LM Roman 10" w:hAnsi="LM Roman 10"/>
          <w:sz w:val="20"/>
          <w:szCs w:val="20"/>
        </w:rPr>
        <w:t>mL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, introduire 2,5 </w:t>
      </w:r>
      <w:proofErr w:type="spellStart"/>
      <w:r w:rsidRPr="000D311F">
        <w:rPr>
          <w:rFonts w:ascii="LM Roman 10" w:hAnsi="LM Roman 10"/>
          <w:sz w:val="20"/>
          <w:szCs w:val="20"/>
        </w:rPr>
        <w:t>mL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 d </w:t>
      </w:r>
      <w:proofErr w:type="spellStart"/>
      <w:r w:rsidRPr="000D311F">
        <w:rPr>
          <w:rFonts w:ascii="LM Roman 10" w:hAnsi="LM Roman 10"/>
          <w:sz w:val="20"/>
          <w:szCs w:val="20"/>
        </w:rPr>
        <w:t>ethylènediamine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 (37,4 </w:t>
      </w:r>
      <w:proofErr w:type="spellStart"/>
      <w:r w:rsidRPr="000D311F">
        <w:rPr>
          <w:rFonts w:ascii="LM Roman 10" w:hAnsi="LM Roman 10"/>
          <w:sz w:val="20"/>
          <w:szCs w:val="20"/>
        </w:rPr>
        <w:t>mmol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) et 6 </w:t>
      </w:r>
      <w:proofErr w:type="spellStart"/>
      <w:r w:rsidRPr="000D311F">
        <w:rPr>
          <w:rFonts w:ascii="LM Roman 10" w:hAnsi="LM Roman 10"/>
          <w:sz w:val="20"/>
          <w:szCs w:val="20"/>
        </w:rPr>
        <w:t>mL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 d’eau distillée. </w:t>
      </w:r>
    </w:p>
    <w:p w14:paraId="6B17D990" w14:textId="77777777" w:rsidR="000D311F" w:rsidRDefault="000D311F" w:rsidP="00F77341">
      <w:pPr>
        <w:pStyle w:val="Corpsdetexte2"/>
        <w:numPr>
          <w:ilvl w:val="0"/>
          <w:numId w:val="5"/>
        </w:numPr>
        <w:shd w:val="clear" w:color="auto" w:fill="auto"/>
        <w:spacing w:before="0" w:after="58" w:line="240" w:lineRule="auto"/>
        <w:ind w:right="40"/>
        <w:jc w:val="left"/>
        <w:rPr>
          <w:rFonts w:ascii="LM Roman 10" w:hAnsi="LM Roman 10"/>
          <w:sz w:val="20"/>
          <w:szCs w:val="20"/>
        </w:rPr>
      </w:pPr>
      <w:r w:rsidRPr="000D311F">
        <w:rPr>
          <w:rFonts w:ascii="LM Roman 10" w:hAnsi="LM Roman 10"/>
          <w:sz w:val="20"/>
          <w:szCs w:val="20"/>
        </w:rPr>
        <w:t xml:space="preserve">Refroidir le mélange à l’aide d’un bain de glace et ajouter 2,5 </w:t>
      </w:r>
      <w:proofErr w:type="spellStart"/>
      <w:r w:rsidRPr="000D311F"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d’acide chlorhydrique à 6 mol/L</w:t>
      </w:r>
    </w:p>
    <w:p w14:paraId="6C41199A" w14:textId="77777777" w:rsidR="000D311F" w:rsidRDefault="000D311F" w:rsidP="00F77341">
      <w:pPr>
        <w:pStyle w:val="Corpsdetexte2"/>
        <w:numPr>
          <w:ilvl w:val="0"/>
          <w:numId w:val="5"/>
        </w:numPr>
        <w:shd w:val="clear" w:color="auto" w:fill="auto"/>
        <w:spacing w:before="0" w:after="58" w:line="240" w:lineRule="auto"/>
        <w:ind w:right="40"/>
        <w:jc w:val="left"/>
        <w:rPr>
          <w:rFonts w:ascii="LM Roman 10" w:hAnsi="LM Roman 10"/>
          <w:sz w:val="20"/>
          <w:szCs w:val="20"/>
        </w:rPr>
      </w:pPr>
      <w:r w:rsidRPr="000D311F">
        <w:rPr>
          <w:rFonts w:ascii="LM Roman 10" w:hAnsi="LM Roman 10"/>
          <w:sz w:val="20"/>
          <w:szCs w:val="20"/>
        </w:rPr>
        <w:t xml:space="preserve">Parallèlement, dans un erlenmeyer de 50 </w:t>
      </w:r>
      <w:proofErr w:type="spellStart"/>
      <w:r w:rsidRPr="000D311F">
        <w:rPr>
          <w:rFonts w:ascii="LM Roman 10" w:hAnsi="LM Roman 10"/>
          <w:sz w:val="20"/>
          <w:szCs w:val="20"/>
        </w:rPr>
        <w:t>mL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, dissoudre 3,0 g de chlorure de cobalt (II) </w:t>
      </w:r>
      <w:proofErr w:type="spellStart"/>
      <w:r w:rsidRPr="000D311F">
        <w:rPr>
          <w:rFonts w:ascii="LM Roman 10" w:hAnsi="LM Roman 10"/>
          <w:sz w:val="20"/>
          <w:szCs w:val="20"/>
        </w:rPr>
        <w:t>hexahydraté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 C</w:t>
      </w:r>
      <w:r>
        <w:rPr>
          <w:rFonts w:ascii="LM Roman 10" w:hAnsi="LM Roman 10"/>
          <w:sz w:val="20"/>
          <w:szCs w:val="20"/>
        </w:rPr>
        <w:t>oCl</w:t>
      </w:r>
      <w:r>
        <w:rPr>
          <w:rFonts w:ascii="LM Roman 10" w:hAnsi="LM Roman 10"/>
          <w:sz w:val="20"/>
          <w:szCs w:val="20"/>
          <w:vertAlign w:val="subscript"/>
        </w:rPr>
        <w:t>2</w:t>
      </w:r>
      <w:r w:rsidRPr="000D311F">
        <w:rPr>
          <w:rFonts w:ascii="LM Roman 10" w:hAnsi="LM Roman 10"/>
          <w:sz w:val="20"/>
          <w:szCs w:val="20"/>
        </w:rPr>
        <w:t>, 6 H</w:t>
      </w:r>
      <w:r w:rsidRPr="000D311F">
        <w:rPr>
          <w:rFonts w:ascii="LM Roman 10" w:hAnsi="LM Roman 10"/>
          <w:sz w:val="20"/>
          <w:szCs w:val="20"/>
        </w:rPr>
        <w:t>2</w:t>
      </w:r>
      <w:r w:rsidRPr="000D311F">
        <w:rPr>
          <w:rFonts w:ascii="LM Roman 10" w:hAnsi="LM Roman 10"/>
          <w:sz w:val="20"/>
          <w:szCs w:val="20"/>
        </w:rPr>
        <w:t xml:space="preserve">O (12,6 </w:t>
      </w:r>
      <w:proofErr w:type="spellStart"/>
      <w:r w:rsidRPr="000D311F">
        <w:rPr>
          <w:rFonts w:ascii="LM Roman 10" w:hAnsi="LM Roman 10"/>
          <w:sz w:val="20"/>
          <w:szCs w:val="20"/>
        </w:rPr>
        <w:t>mmol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) dans 9 </w:t>
      </w:r>
      <w:proofErr w:type="spellStart"/>
      <w:r w:rsidRPr="000D311F">
        <w:rPr>
          <w:rFonts w:ascii="LM Roman 10" w:hAnsi="LM Roman 10"/>
          <w:sz w:val="20"/>
          <w:szCs w:val="20"/>
        </w:rPr>
        <w:t>mL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 d’eau distillée. </w:t>
      </w:r>
    </w:p>
    <w:p w14:paraId="06C5F36B" w14:textId="77777777" w:rsidR="000D311F" w:rsidRDefault="000D311F" w:rsidP="00F77341">
      <w:pPr>
        <w:pStyle w:val="Corpsdetexte2"/>
        <w:numPr>
          <w:ilvl w:val="0"/>
          <w:numId w:val="5"/>
        </w:numPr>
        <w:shd w:val="clear" w:color="auto" w:fill="auto"/>
        <w:spacing w:before="0" w:after="58" w:line="240" w:lineRule="auto"/>
        <w:ind w:right="40"/>
        <w:jc w:val="left"/>
        <w:rPr>
          <w:rFonts w:ascii="LM Roman 10" w:hAnsi="LM Roman 10"/>
          <w:sz w:val="20"/>
          <w:szCs w:val="20"/>
        </w:rPr>
      </w:pPr>
      <w:r w:rsidRPr="000D311F">
        <w:rPr>
          <w:rFonts w:ascii="LM Roman 10" w:hAnsi="LM Roman 10"/>
          <w:sz w:val="20"/>
          <w:szCs w:val="20"/>
        </w:rPr>
        <w:t>Ajouter au mélange réactionnel cette so</w:t>
      </w:r>
      <w:r w:rsidRPr="000D311F">
        <w:rPr>
          <w:rFonts w:ascii="LM Roman 10" w:hAnsi="LM Roman 10"/>
          <w:sz w:val="20"/>
          <w:szCs w:val="20"/>
        </w:rPr>
        <w:softHyphen/>
        <w:t xml:space="preserve">lution de cobalt puis 3 </w:t>
      </w:r>
      <w:proofErr w:type="spellStart"/>
      <w:r w:rsidRPr="000D311F">
        <w:rPr>
          <w:rFonts w:ascii="LM Roman 10" w:hAnsi="LM Roman 10"/>
          <w:sz w:val="20"/>
          <w:szCs w:val="20"/>
        </w:rPr>
        <w:t>mL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 d’eau oxygénée </w:t>
      </w:r>
      <w:r w:rsidRPr="000D311F">
        <w:rPr>
          <w:rFonts w:ascii="LM Roman 10" w:hAnsi="LM Roman 10"/>
          <w:sz w:val="20"/>
          <w:szCs w:val="20"/>
        </w:rPr>
        <w:t xml:space="preserve">à </w:t>
      </w:r>
      <w:r w:rsidRPr="000D311F">
        <w:rPr>
          <w:rFonts w:ascii="LM Roman 10" w:hAnsi="LM Roman 10"/>
          <w:sz w:val="20"/>
          <w:szCs w:val="20"/>
        </w:rPr>
        <w:t xml:space="preserve">30 %. </w:t>
      </w:r>
    </w:p>
    <w:p w14:paraId="7787E45E" w14:textId="77777777" w:rsidR="000D311F" w:rsidRDefault="000D311F" w:rsidP="00F77341">
      <w:pPr>
        <w:pStyle w:val="Corpsdetexte2"/>
        <w:numPr>
          <w:ilvl w:val="0"/>
          <w:numId w:val="5"/>
        </w:numPr>
        <w:shd w:val="clear" w:color="auto" w:fill="auto"/>
        <w:spacing w:before="0" w:after="58" w:line="240" w:lineRule="auto"/>
        <w:ind w:right="40"/>
        <w:jc w:val="left"/>
        <w:rPr>
          <w:rFonts w:ascii="LM Roman 10" w:hAnsi="LM Roman 10"/>
          <w:sz w:val="20"/>
          <w:szCs w:val="20"/>
        </w:rPr>
      </w:pPr>
      <w:r w:rsidRPr="000D311F">
        <w:rPr>
          <w:rFonts w:ascii="LM Roman 10" w:hAnsi="LM Roman 10"/>
          <w:sz w:val="20"/>
          <w:szCs w:val="20"/>
        </w:rPr>
        <w:t>Agiter la solution pendant quelques minutes jusqu’à la disparition de l’effervescence.</w:t>
      </w:r>
    </w:p>
    <w:p w14:paraId="7294CFDB" w14:textId="77777777" w:rsidR="000D311F" w:rsidRDefault="000D311F" w:rsidP="00F77341">
      <w:pPr>
        <w:pStyle w:val="Corpsdetexte2"/>
        <w:numPr>
          <w:ilvl w:val="0"/>
          <w:numId w:val="5"/>
        </w:numPr>
        <w:shd w:val="clear" w:color="auto" w:fill="auto"/>
        <w:spacing w:before="0" w:after="58" w:line="240" w:lineRule="auto"/>
        <w:ind w:right="40"/>
        <w:jc w:val="left"/>
        <w:rPr>
          <w:rFonts w:ascii="LM Roman 10" w:hAnsi="LM Roman 10"/>
          <w:sz w:val="20"/>
          <w:szCs w:val="20"/>
        </w:rPr>
      </w:pPr>
      <w:r w:rsidRPr="000D311F">
        <w:rPr>
          <w:rFonts w:ascii="LM Roman 10" w:hAnsi="LM Roman 10"/>
          <w:sz w:val="20"/>
          <w:szCs w:val="20"/>
        </w:rPr>
        <w:t xml:space="preserve">Ajouter lentement 15 </w:t>
      </w:r>
      <w:proofErr w:type="spellStart"/>
      <w:r w:rsidRPr="000D311F">
        <w:rPr>
          <w:rFonts w:ascii="LM Roman 10" w:hAnsi="LM Roman 10"/>
          <w:sz w:val="20"/>
          <w:szCs w:val="20"/>
        </w:rPr>
        <w:t>mL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 d’acide chlorhydrique concent</w:t>
      </w:r>
      <w:r>
        <w:rPr>
          <w:rFonts w:ascii="LM Roman 10" w:hAnsi="LM Roman 10"/>
          <w:sz w:val="20"/>
          <w:szCs w:val="20"/>
        </w:rPr>
        <w:t xml:space="preserve">ré puis 30 </w:t>
      </w:r>
      <w:proofErr w:type="spellStart"/>
      <w:r>
        <w:rPr>
          <w:rFonts w:ascii="LM Roman 10" w:hAnsi="LM Roman 10"/>
          <w:sz w:val="20"/>
          <w:szCs w:val="20"/>
        </w:rPr>
        <w:t>mL</w:t>
      </w:r>
      <w:proofErr w:type="spellEnd"/>
      <w:r>
        <w:rPr>
          <w:rFonts w:ascii="LM Roman 10" w:hAnsi="LM Roman 10"/>
          <w:sz w:val="20"/>
          <w:szCs w:val="20"/>
        </w:rPr>
        <w:t xml:space="preserve"> d’éthanol à 95 % (</w:t>
      </w:r>
      <w:r w:rsidRPr="000D311F">
        <w:rPr>
          <w:rFonts w:ascii="LM Roman 10" w:hAnsi="LM Roman 10"/>
          <w:sz w:val="20"/>
          <w:szCs w:val="20"/>
        </w:rPr>
        <w:t>Si l’élévation de la température est trop importante, refroidir le mélan</w:t>
      </w:r>
      <w:r>
        <w:rPr>
          <w:rFonts w:ascii="LM Roman 10" w:hAnsi="LM Roman 10"/>
          <w:sz w:val="20"/>
          <w:szCs w:val="20"/>
        </w:rPr>
        <w:t>ge à l’aide d’un bain de glace.)</w:t>
      </w:r>
    </w:p>
    <w:p w14:paraId="0B7BCA3B" w14:textId="77777777" w:rsidR="000D311F" w:rsidRDefault="000D311F" w:rsidP="00F77341">
      <w:pPr>
        <w:pStyle w:val="Corpsdetexte2"/>
        <w:numPr>
          <w:ilvl w:val="0"/>
          <w:numId w:val="5"/>
        </w:numPr>
        <w:shd w:val="clear" w:color="auto" w:fill="auto"/>
        <w:spacing w:before="0" w:after="58" w:line="240" w:lineRule="auto"/>
        <w:ind w:right="40"/>
        <w:jc w:val="left"/>
        <w:rPr>
          <w:rFonts w:ascii="LM Roman 10" w:hAnsi="LM Roman 10"/>
          <w:sz w:val="20"/>
          <w:szCs w:val="20"/>
        </w:rPr>
      </w:pPr>
      <w:r w:rsidRPr="000D311F">
        <w:rPr>
          <w:rFonts w:ascii="LM Roman 10" w:hAnsi="LM Roman 10"/>
          <w:sz w:val="20"/>
          <w:szCs w:val="20"/>
        </w:rPr>
        <w:t xml:space="preserve">Essorer sur Büchner le solide obtenu puis le laver deux fois avec 5 </w:t>
      </w:r>
      <w:proofErr w:type="spellStart"/>
      <w:r w:rsidRPr="000D311F">
        <w:rPr>
          <w:rFonts w:ascii="LM Roman 10" w:hAnsi="LM Roman 10"/>
          <w:sz w:val="20"/>
          <w:szCs w:val="20"/>
        </w:rPr>
        <w:t>mL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 d’éthanol absolu froid et deux fois avec 5 </w:t>
      </w:r>
      <w:proofErr w:type="spellStart"/>
      <w:r w:rsidRPr="000D311F">
        <w:rPr>
          <w:rFonts w:ascii="LM Roman 10" w:hAnsi="LM Roman 10"/>
          <w:sz w:val="20"/>
          <w:szCs w:val="20"/>
        </w:rPr>
        <w:t>mL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 d’éther </w:t>
      </w:r>
      <w:proofErr w:type="spellStart"/>
      <w:r w:rsidRPr="000D311F">
        <w:rPr>
          <w:rFonts w:ascii="LM Roman 10" w:hAnsi="LM Roman 10"/>
          <w:sz w:val="20"/>
          <w:szCs w:val="20"/>
        </w:rPr>
        <w:t>diéthylique</w:t>
      </w:r>
      <w:proofErr w:type="spellEnd"/>
      <w:r w:rsidRPr="000D311F">
        <w:rPr>
          <w:rFonts w:ascii="LM Roman 10" w:hAnsi="LM Roman 10"/>
          <w:sz w:val="20"/>
          <w:szCs w:val="20"/>
        </w:rPr>
        <w:t xml:space="preserve"> froid. </w:t>
      </w:r>
    </w:p>
    <w:p w14:paraId="2A9E9048" w14:textId="56FCE1D3" w:rsidR="000D311F" w:rsidRPr="000D311F" w:rsidRDefault="00F77341" w:rsidP="00F77341">
      <w:pPr>
        <w:pStyle w:val="Corpsdetexte2"/>
        <w:numPr>
          <w:ilvl w:val="0"/>
          <w:numId w:val="5"/>
        </w:numPr>
        <w:shd w:val="clear" w:color="auto" w:fill="auto"/>
        <w:spacing w:before="0" w:after="58" w:line="240" w:lineRule="auto"/>
        <w:ind w:right="40"/>
        <w:jc w:val="left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Sécher le solide à l’étuve</w:t>
      </w:r>
    </w:p>
    <w:p w14:paraId="6ED73315" w14:textId="1314865B" w:rsidR="00592063" w:rsidRPr="00592063" w:rsidRDefault="00592063" w:rsidP="000D311F">
      <w:pPr>
        <w:pStyle w:val="Corpsdetexte2"/>
        <w:shd w:val="clear" w:color="auto" w:fill="auto"/>
        <w:spacing w:before="0" w:after="58"/>
        <w:ind w:left="20" w:right="40"/>
        <w:rPr>
          <w:rFonts w:ascii="LM Roman 10" w:hAnsi="LM Roman 10"/>
          <w:sz w:val="20"/>
          <w:szCs w:val="20"/>
        </w:rPr>
      </w:pPr>
    </w:p>
    <w:p w14:paraId="34D67CE2" w14:textId="25B9B58E" w:rsidR="00592063" w:rsidRPr="004D5FA7" w:rsidRDefault="00F77341" w:rsidP="00592063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Étude électrochimique en non stationnaire</w:t>
      </w:r>
    </w:p>
    <w:p w14:paraId="670953BB" w14:textId="77777777" w:rsidR="00F77341" w:rsidRDefault="00F77341" w:rsidP="00F77341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 w:rsidRPr="00F77341">
        <w:rPr>
          <w:rFonts w:ascii="LM Roman 10" w:hAnsi="LM Roman 10"/>
          <w:sz w:val="20"/>
          <w:szCs w:val="20"/>
        </w:rPr>
        <w:t xml:space="preserve">Dans une fiole jaugée de 25 </w:t>
      </w:r>
      <w:proofErr w:type="spellStart"/>
      <w:r w:rsidRPr="00F77341">
        <w:rPr>
          <w:rFonts w:ascii="LM Roman 10" w:hAnsi="LM Roman 10"/>
          <w:sz w:val="20"/>
          <w:szCs w:val="20"/>
        </w:rPr>
        <w:t>mL</w:t>
      </w:r>
      <w:proofErr w:type="spellEnd"/>
      <w:r w:rsidRPr="00F77341">
        <w:rPr>
          <w:rFonts w:ascii="LM Roman 10" w:hAnsi="LM Roman 10"/>
          <w:sz w:val="20"/>
          <w:szCs w:val="20"/>
        </w:rPr>
        <w:t xml:space="preserve">, introduire 152 mg (1,50 </w:t>
      </w:r>
      <w:proofErr w:type="spellStart"/>
      <w:r w:rsidRPr="00F77341">
        <w:rPr>
          <w:rFonts w:ascii="LM Roman 10" w:hAnsi="LM Roman 10"/>
          <w:sz w:val="20"/>
          <w:szCs w:val="20"/>
        </w:rPr>
        <w:t>mmol</w:t>
      </w:r>
      <w:proofErr w:type="spellEnd"/>
      <w:r w:rsidRPr="00F77341">
        <w:rPr>
          <w:rFonts w:ascii="LM Roman 10" w:hAnsi="LM Roman 10"/>
          <w:sz w:val="20"/>
          <w:szCs w:val="20"/>
        </w:rPr>
        <w:t>) de nitr</w:t>
      </w:r>
      <w:r>
        <w:rPr>
          <w:rFonts w:ascii="LM Roman 10" w:hAnsi="LM Roman 10"/>
          <w:sz w:val="20"/>
          <w:szCs w:val="20"/>
        </w:rPr>
        <w:t xml:space="preserve">ate de potassium, 48 mg (125 µmol) de trichlorure de </w:t>
      </w:r>
      <w:proofErr w:type="spellStart"/>
      <w:r>
        <w:rPr>
          <w:rFonts w:ascii="LM Roman 10" w:hAnsi="LM Roman 10"/>
          <w:sz w:val="20"/>
          <w:szCs w:val="20"/>
        </w:rPr>
        <w:t>triséthylènediaminecobalt</w:t>
      </w:r>
      <w:proofErr w:type="spellEnd"/>
      <w:r>
        <w:rPr>
          <w:rFonts w:ascii="LM Roman 10" w:hAnsi="LM Roman 10"/>
          <w:sz w:val="20"/>
          <w:szCs w:val="20"/>
        </w:rPr>
        <w:t xml:space="preserve"> (III) ; </w:t>
      </w:r>
      <w:r w:rsidRPr="00F77341">
        <w:rPr>
          <w:rFonts w:ascii="LM Roman 10" w:hAnsi="LM Roman 10"/>
          <w:sz w:val="20"/>
          <w:szCs w:val="20"/>
        </w:rPr>
        <w:t xml:space="preserve">167 </w:t>
      </w:r>
      <w:r>
        <w:rPr>
          <w:rFonts w:ascii="LM Roman 10" w:hAnsi="LM Roman 10"/>
          <w:sz w:val="20"/>
          <w:szCs w:val="20"/>
        </w:rPr>
        <w:t xml:space="preserve">µL (2,50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 xml:space="preserve">) </w:t>
      </w:r>
      <w:r w:rsidRPr="00F77341">
        <w:rPr>
          <w:rFonts w:ascii="LM Roman 10" w:hAnsi="LM Roman 10"/>
          <w:sz w:val="20"/>
          <w:szCs w:val="20"/>
        </w:rPr>
        <w:t>d’</w:t>
      </w:r>
      <w:proofErr w:type="spellStart"/>
      <w:r w:rsidRPr="00F77341">
        <w:rPr>
          <w:rFonts w:ascii="LM Roman 10" w:hAnsi="LM Roman 10"/>
          <w:sz w:val="20"/>
          <w:szCs w:val="20"/>
        </w:rPr>
        <w:t>éthylènediamine</w:t>
      </w:r>
      <w:proofErr w:type="spellEnd"/>
      <w:r w:rsidRPr="00F77341">
        <w:rPr>
          <w:rFonts w:ascii="LM Roman 10" w:hAnsi="LM Roman 10"/>
          <w:sz w:val="20"/>
          <w:szCs w:val="20"/>
        </w:rPr>
        <w:t xml:space="preserve"> et 250 </w:t>
      </w:r>
      <w:r>
        <w:rPr>
          <w:rFonts w:ascii="LM Roman 10" w:hAnsi="LM Roman 10"/>
          <w:sz w:val="20"/>
          <w:szCs w:val="20"/>
        </w:rPr>
        <w:t>µ</w:t>
      </w:r>
      <w:r w:rsidRPr="00F77341">
        <w:rPr>
          <w:rFonts w:ascii="LM Roman 10" w:hAnsi="LM Roman 10"/>
          <w:sz w:val="20"/>
          <w:szCs w:val="20"/>
        </w:rPr>
        <w:t xml:space="preserve">L (250 </w:t>
      </w:r>
      <w:r>
        <w:rPr>
          <w:rFonts w:ascii="LM Roman 10" w:hAnsi="LM Roman 10"/>
          <w:sz w:val="20"/>
          <w:szCs w:val="20"/>
        </w:rPr>
        <w:t>µ</w:t>
      </w:r>
      <w:r w:rsidRPr="00F77341">
        <w:rPr>
          <w:rFonts w:ascii="LM Roman 10" w:hAnsi="LM Roman 10"/>
          <w:sz w:val="20"/>
          <w:szCs w:val="20"/>
        </w:rPr>
        <w:t>mo</w:t>
      </w:r>
      <w:r>
        <w:rPr>
          <w:rFonts w:ascii="LM Roman 10" w:hAnsi="LM Roman 10"/>
          <w:sz w:val="20"/>
          <w:szCs w:val="20"/>
        </w:rPr>
        <w:t>l) d’acide nitrique à 1,0 mol/L</w:t>
      </w:r>
      <w:r w:rsidRPr="00F77341">
        <w:rPr>
          <w:rFonts w:ascii="LM Roman 10" w:hAnsi="LM Roman 10"/>
          <w:sz w:val="20"/>
          <w:szCs w:val="20"/>
        </w:rPr>
        <w:t>. Compléter jusqu’au trait de jauge avec de l’eau distillée et homogé</w:t>
      </w:r>
      <w:r w:rsidRPr="00F77341">
        <w:rPr>
          <w:rFonts w:ascii="LM Roman 10" w:hAnsi="LM Roman 10"/>
          <w:sz w:val="20"/>
          <w:szCs w:val="20"/>
        </w:rPr>
        <w:softHyphen/>
        <w:t>néiser la solution.</w:t>
      </w:r>
    </w:p>
    <w:p w14:paraId="15B3303E" w14:textId="4F8D64DD" w:rsidR="00F77341" w:rsidRDefault="00F77341" w:rsidP="00F77341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 w:rsidRPr="00F77341">
        <w:rPr>
          <w:rFonts w:ascii="LM Roman 10" w:hAnsi="LM Roman 10"/>
          <w:sz w:val="20"/>
          <w:szCs w:val="20"/>
        </w:rPr>
        <w:t xml:space="preserve">Avant de réaliser la </w:t>
      </w:r>
      <w:proofErr w:type="spellStart"/>
      <w:r w:rsidRPr="00F77341">
        <w:rPr>
          <w:rFonts w:ascii="LM Roman 10" w:hAnsi="LM Roman 10"/>
          <w:sz w:val="20"/>
          <w:szCs w:val="20"/>
        </w:rPr>
        <w:t>voltampérométrie</w:t>
      </w:r>
      <w:proofErr w:type="spellEnd"/>
      <w:r w:rsidRPr="00F77341">
        <w:rPr>
          <w:rFonts w:ascii="LM Roman 10" w:hAnsi="LM Roman 10"/>
          <w:sz w:val="20"/>
          <w:szCs w:val="20"/>
        </w:rPr>
        <w:t xml:space="preserve"> cyclique, décaper l’embout en platine, placer l’électrode dans la cuve puis </w:t>
      </w:r>
      <w:r>
        <w:rPr>
          <w:rFonts w:ascii="LM Roman 10" w:hAnsi="LM Roman 10"/>
          <w:sz w:val="20"/>
          <w:szCs w:val="20"/>
        </w:rPr>
        <w:t>v</w:t>
      </w:r>
      <w:r w:rsidRPr="00F77341">
        <w:rPr>
          <w:rFonts w:ascii="LM Roman 10" w:hAnsi="LM Roman 10"/>
          <w:sz w:val="20"/>
          <w:szCs w:val="20"/>
        </w:rPr>
        <w:t>erser la solution dans la cuve de polarographie puis réaliser le montage à 3 élec</w:t>
      </w:r>
      <w:r w:rsidRPr="00F77341">
        <w:rPr>
          <w:rFonts w:ascii="LM Roman 10" w:hAnsi="LM Roman 10"/>
          <w:sz w:val="20"/>
          <w:szCs w:val="20"/>
        </w:rPr>
        <w:softHyphen/>
        <w:t>trodes :WE =Électrode tournante de platine</w:t>
      </w:r>
      <w:bookmarkStart w:id="0" w:name="bookmark0"/>
      <w:r w:rsidRPr="00F77341">
        <w:rPr>
          <w:rFonts w:ascii="LM Roman 10" w:hAnsi="LM Roman 10"/>
          <w:sz w:val="20"/>
          <w:szCs w:val="20"/>
        </w:rPr>
        <w:t> ; REF= ECS ;</w:t>
      </w:r>
      <w:bookmarkStart w:id="1" w:name="bookmark1"/>
      <w:bookmarkEnd w:id="0"/>
      <w:r w:rsidRPr="00F77341">
        <w:rPr>
          <w:rFonts w:ascii="LM Roman 10" w:hAnsi="LM Roman 10"/>
          <w:sz w:val="20"/>
          <w:szCs w:val="20"/>
        </w:rPr>
        <w:t xml:space="preserve"> CE= platine.</w:t>
      </w:r>
      <w:bookmarkEnd w:id="1"/>
    </w:p>
    <w:p w14:paraId="7E634D3F" w14:textId="7AD7910E" w:rsidR="00F77341" w:rsidRPr="00F77341" w:rsidRDefault="00F77341" w:rsidP="00F77341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</w:t>
      </w:r>
      <w:r w:rsidRPr="00F77341">
        <w:rPr>
          <w:rFonts w:ascii="LM Roman 10" w:hAnsi="LM Roman 10"/>
          <w:sz w:val="20"/>
          <w:szCs w:val="20"/>
        </w:rPr>
        <w:t>aire buller du diazote pendant 5 minutes pour ch</w:t>
      </w:r>
      <w:r>
        <w:rPr>
          <w:rFonts w:ascii="LM Roman 10" w:hAnsi="LM Roman 10"/>
          <w:sz w:val="20"/>
          <w:szCs w:val="20"/>
        </w:rPr>
        <w:t>asser le dioxygène en solution.</w:t>
      </w:r>
    </w:p>
    <w:p w14:paraId="78D88160" w14:textId="08BE6FF4" w:rsidR="00F77341" w:rsidRPr="00F77341" w:rsidRDefault="00F77341" w:rsidP="00F77341">
      <w:pPr>
        <w:pStyle w:val="Paragraphedeliste"/>
        <w:numPr>
          <w:ilvl w:val="0"/>
          <w:numId w:val="7"/>
        </w:numPr>
        <w:rPr>
          <w:rFonts w:ascii="LM Roman 10" w:hAnsi="LM Roman 10"/>
          <w:sz w:val="20"/>
          <w:szCs w:val="20"/>
        </w:rPr>
      </w:pPr>
      <w:r w:rsidRPr="00F77341">
        <w:rPr>
          <w:rFonts w:ascii="LM Roman 10" w:hAnsi="LM Roman 10"/>
          <w:sz w:val="20"/>
          <w:szCs w:val="20"/>
        </w:rPr>
        <w:t>Vérifier qu’il n’y a pas de bulle au niveau du disque de l’électrode tournante.</w:t>
      </w:r>
    </w:p>
    <w:p w14:paraId="24E84360" w14:textId="77777777" w:rsidR="00F77341" w:rsidRPr="00F77341" w:rsidRDefault="00F77341" w:rsidP="00F77341">
      <w:pPr>
        <w:rPr>
          <w:rFonts w:ascii="LM Roman 10" w:hAnsi="LM Roman 10"/>
          <w:sz w:val="20"/>
          <w:szCs w:val="20"/>
        </w:rPr>
      </w:pPr>
      <w:r w:rsidRPr="00F77341">
        <w:rPr>
          <w:rFonts w:ascii="LM Roman 10" w:hAnsi="LM Roman 10"/>
          <w:sz w:val="20"/>
          <w:szCs w:val="20"/>
        </w:rPr>
        <w:t xml:space="preserve">Les conditions expérimentales pour tracer le </w:t>
      </w:r>
      <w:proofErr w:type="spellStart"/>
      <w:r w:rsidRPr="00F77341">
        <w:rPr>
          <w:rFonts w:ascii="LM Roman 10" w:hAnsi="LM Roman 10"/>
          <w:sz w:val="20"/>
          <w:szCs w:val="20"/>
        </w:rPr>
        <w:t>voltamogramme</w:t>
      </w:r>
      <w:proofErr w:type="spellEnd"/>
      <w:r w:rsidRPr="00F77341">
        <w:rPr>
          <w:rFonts w:ascii="LM Roman 10" w:hAnsi="LM Roman 10"/>
          <w:sz w:val="20"/>
          <w:szCs w:val="20"/>
        </w:rPr>
        <w:t xml:space="preserve"> sont les suivantes :</w:t>
      </w:r>
    </w:p>
    <w:p w14:paraId="7D6D8B52" w14:textId="77777777" w:rsidR="00F77341" w:rsidRPr="00F77341" w:rsidRDefault="00F77341" w:rsidP="00F77341">
      <w:pPr>
        <w:rPr>
          <w:rFonts w:ascii="LM Roman 10" w:hAnsi="LM Roman 10"/>
          <w:sz w:val="20"/>
          <w:szCs w:val="20"/>
        </w:rPr>
      </w:pPr>
      <w:bookmarkStart w:id="2" w:name="bookmark2"/>
      <w:r w:rsidRPr="00F77341">
        <w:rPr>
          <w:rFonts w:ascii="LM Roman 10" w:hAnsi="LM Roman 10"/>
          <w:sz w:val="20"/>
          <w:szCs w:val="20"/>
        </w:rPr>
        <w:lastRenderedPageBreak/>
        <w:t>potentiel de départ : E = - 200 mV ;</w:t>
      </w:r>
      <w:bookmarkEnd w:id="2"/>
    </w:p>
    <w:p w14:paraId="6E86B3A2" w14:textId="77777777" w:rsidR="00F77341" w:rsidRPr="00F77341" w:rsidRDefault="00F77341" w:rsidP="00F77341">
      <w:pPr>
        <w:rPr>
          <w:rFonts w:ascii="LM Roman 10" w:hAnsi="LM Roman 10"/>
          <w:sz w:val="20"/>
          <w:szCs w:val="20"/>
        </w:rPr>
      </w:pPr>
      <w:r w:rsidRPr="00F77341">
        <w:rPr>
          <w:rFonts w:ascii="LM Roman 10" w:hAnsi="LM Roman 10"/>
          <w:sz w:val="20"/>
          <w:szCs w:val="20"/>
        </w:rPr>
        <w:t>potentiel max : E = - 200 mV ;</w:t>
      </w:r>
    </w:p>
    <w:p w14:paraId="40A64EF4" w14:textId="77777777" w:rsidR="00F77341" w:rsidRPr="00F77341" w:rsidRDefault="00F77341" w:rsidP="00F77341">
      <w:pPr>
        <w:rPr>
          <w:rFonts w:ascii="LM Roman 10" w:hAnsi="LM Roman 10"/>
          <w:sz w:val="20"/>
          <w:szCs w:val="20"/>
        </w:rPr>
      </w:pPr>
      <w:r w:rsidRPr="00F77341">
        <w:rPr>
          <w:rFonts w:ascii="LM Roman 10" w:hAnsi="LM Roman 10"/>
          <w:sz w:val="20"/>
          <w:szCs w:val="20"/>
        </w:rPr>
        <w:t>potentiel min : E = - 800 mV ;</w:t>
      </w:r>
    </w:p>
    <w:p w14:paraId="65C76164" w14:textId="3AE4B0C9" w:rsidR="00EF13FD" w:rsidRPr="008762BF" w:rsidRDefault="00F77341" w:rsidP="00F77341">
      <w:pPr>
        <w:rPr>
          <w:rFonts w:ascii="LM Roman 10" w:hAnsi="LM Roman 10"/>
          <w:sz w:val="20"/>
          <w:szCs w:val="20"/>
        </w:rPr>
      </w:pPr>
      <w:r w:rsidRPr="00F77341">
        <w:rPr>
          <w:rFonts w:ascii="LM Roman 10" w:hAnsi="LM Roman 10"/>
          <w:sz w:val="20"/>
          <w:szCs w:val="20"/>
        </w:rPr>
        <w:t>vitesse de balayage : 5 mV/s.</w:t>
      </w:r>
      <w:bookmarkStart w:id="3" w:name="_GoBack"/>
      <w:bookmarkEnd w:id="3"/>
    </w:p>
    <w:p w14:paraId="59629B4A" w14:textId="77777777" w:rsidR="00592063" w:rsidRPr="00592063" w:rsidRDefault="00592063" w:rsidP="00592063">
      <w:pPr>
        <w:jc w:val="both"/>
        <w:rPr>
          <w:rFonts w:ascii="LM Roman 10" w:hAnsi="LM Roman 10"/>
          <w:i/>
          <w:sz w:val="20"/>
          <w:szCs w:val="20"/>
        </w:rPr>
      </w:pPr>
    </w:p>
    <w:sectPr w:rsidR="00592063" w:rsidRPr="005920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♦"/>
      <w:lvlJc w:val="left"/>
      <w:rPr>
        <w:rFonts w:ascii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F210AF"/>
    <w:multiLevelType w:val="hybridMultilevel"/>
    <w:tmpl w:val="62108BF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A6E"/>
    <w:multiLevelType w:val="hybridMultilevel"/>
    <w:tmpl w:val="95FEB41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34136"/>
    <w:rsid w:val="00040902"/>
    <w:rsid w:val="000A161B"/>
    <w:rsid w:val="000B2848"/>
    <w:rsid w:val="000B3412"/>
    <w:rsid w:val="000D311F"/>
    <w:rsid w:val="00102736"/>
    <w:rsid w:val="00135C4D"/>
    <w:rsid w:val="00163D10"/>
    <w:rsid w:val="001B4CB3"/>
    <w:rsid w:val="001E096E"/>
    <w:rsid w:val="00224304"/>
    <w:rsid w:val="00231B7B"/>
    <w:rsid w:val="00242112"/>
    <w:rsid w:val="00245857"/>
    <w:rsid w:val="00263004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895839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E576EB"/>
    <w:rsid w:val="00E87376"/>
    <w:rsid w:val="00EA67D2"/>
    <w:rsid w:val="00EF13FD"/>
    <w:rsid w:val="00EF653D"/>
    <w:rsid w:val="00F102AC"/>
    <w:rsid w:val="00F16DE8"/>
    <w:rsid w:val="00F3583D"/>
    <w:rsid w:val="00F520B1"/>
    <w:rsid w:val="00F531B5"/>
    <w:rsid w:val="00F77341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character" w:customStyle="1" w:styleId="Bodytext">
    <w:name w:val="Body text_"/>
    <w:basedOn w:val="Policepardfaut"/>
    <w:link w:val="Corpsdetexte2"/>
    <w:rsid w:val="000D311F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Candara6ptSpacing0pt">
    <w:name w:val="Body text + Candara;6 pt;Spacing 0 pt"/>
    <w:basedOn w:val="Bodytext"/>
    <w:rsid w:val="000D311F"/>
    <w:rPr>
      <w:rFonts w:ascii="Candara" w:eastAsia="Candara" w:hAnsi="Candara" w:cs="Candara"/>
      <w:color w:val="000000"/>
      <w:spacing w:val="10"/>
      <w:w w:val="100"/>
      <w:position w:val="0"/>
      <w:sz w:val="12"/>
      <w:szCs w:val="12"/>
      <w:shd w:val="clear" w:color="auto" w:fill="FFFFFF"/>
      <w:lang w:val="fr-FR"/>
    </w:rPr>
  </w:style>
  <w:style w:type="character" w:customStyle="1" w:styleId="Corpsdetexte1">
    <w:name w:val="Corps de texte1"/>
    <w:basedOn w:val="Bodytext"/>
    <w:rsid w:val="000D311F"/>
    <w:rPr>
      <w:rFonts w:ascii="Sylfaen" w:eastAsia="Sylfaen" w:hAnsi="Sylfaen" w:cs="Sylfaen"/>
      <w:color w:val="000000"/>
      <w:spacing w:val="0"/>
      <w:w w:val="100"/>
      <w:position w:val="0"/>
      <w:sz w:val="18"/>
      <w:szCs w:val="18"/>
      <w:shd w:val="clear" w:color="auto" w:fill="FFFFFF"/>
      <w:lang w:val="fr-FR"/>
    </w:rPr>
  </w:style>
  <w:style w:type="character" w:customStyle="1" w:styleId="BodytextCandara8ptItalic">
    <w:name w:val="Body text + Candara;8 pt;Italic"/>
    <w:basedOn w:val="Bodytext"/>
    <w:rsid w:val="000D311F"/>
    <w:rPr>
      <w:rFonts w:ascii="Candara" w:eastAsia="Candara" w:hAnsi="Candara" w:cs="Candara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fr-FR"/>
    </w:rPr>
  </w:style>
  <w:style w:type="paragraph" w:customStyle="1" w:styleId="Corpsdetexte2">
    <w:name w:val="Corps de texte2"/>
    <w:basedOn w:val="Normal"/>
    <w:link w:val="Bodytext"/>
    <w:rsid w:val="000D311F"/>
    <w:pPr>
      <w:widowControl w:val="0"/>
      <w:shd w:val="clear" w:color="auto" w:fill="FFFFFF"/>
      <w:spacing w:before="60" w:after="60" w:line="233" w:lineRule="exact"/>
      <w:jc w:val="both"/>
    </w:pPr>
    <w:rPr>
      <w:rFonts w:ascii="Sylfaen" w:eastAsia="Sylfaen" w:hAnsi="Sylfaen" w:cs="Sylfae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70</cp:revision>
  <dcterms:created xsi:type="dcterms:W3CDTF">2018-10-27T17:10:00Z</dcterms:created>
  <dcterms:modified xsi:type="dcterms:W3CDTF">2019-04-06T18:56:00Z</dcterms:modified>
</cp:coreProperties>
</file>